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85" w:rsidRDefault="00856385" w:rsidP="00856385"/>
    <w:p w:rsidR="00856385" w:rsidRPr="008179DA" w:rsidRDefault="00856385" w:rsidP="00856385">
      <w:pPr>
        <w:spacing w:after="0" w:line="240" w:lineRule="auto"/>
        <w:rPr>
          <w:rFonts w:ascii="Times New Roman" w:hAnsi="Times New Roman"/>
          <w:b/>
          <w:i/>
        </w:rPr>
      </w:pPr>
      <w:r w:rsidRPr="008179DA">
        <w:rPr>
          <w:rFonts w:ascii="Times New Roman" w:hAnsi="Times New Roman"/>
          <w:b/>
          <w:i/>
        </w:rPr>
        <w:t xml:space="preserve">«Информационное письмо для собственников (нанимателей) жилых </w:t>
      </w:r>
    </w:p>
    <w:p w:rsidR="00856385" w:rsidRPr="008179DA" w:rsidRDefault="00856385" w:rsidP="00856385">
      <w:pPr>
        <w:spacing w:after="0" w:line="240" w:lineRule="auto"/>
        <w:rPr>
          <w:rFonts w:ascii="Times New Roman" w:hAnsi="Times New Roman"/>
          <w:b/>
        </w:rPr>
      </w:pPr>
      <w:r w:rsidRPr="008179DA">
        <w:rPr>
          <w:rFonts w:ascii="Times New Roman" w:hAnsi="Times New Roman"/>
          <w:b/>
          <w:i/>
        </w:rPr>
        <w:t>помещений в газифицированных многоквартирных домах</w:t>
      </w:r>
      <w:r w:rsidRPr="008179DA">
        <w:rPr>
          <w:rFonts w:ascii="Times New Roman" w:hAnsi="Times New Roman"/>
          <w:b/>
        </w:rPr>
        <w:t>»</w:t>
      </w:r>
    </w:p>
    <w:p w:rsidR="00856385" w:rsidRDefault="00856385" w:rsidP="00856385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56385" w:rsidRDefault="00856385" w:rsidP="00856385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Уважаемые</w:t>
      </w:r>
      <w:r w:rsidRPr="00E53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Абонент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Pr="00E53B04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!</w:t>
      </w:r>
    </w:p>
    <w:p w:rsidR="00856385" w:rsidRDefault="00856385" w:rsidP="0085638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56385" w:rsidRPr="00E53B04" w:rsidRDefault="00856385" w:rsidP="00856385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6E79A8">
        <w:rPr>
          <w:rFonts w:ascii="Times New Roman" w:hAnsi="Times New Roman"/>
          <w:color w:val="000000"/>
          <w:shd w:val="clear" w:color="auto" w:fill="FFFFFF"/>
        </w:rPr>
        <w:t>ООО «</w:t>
      </w:r>
      <w:proofErr w:type="spellStart"/>
      <w:r w:rsidRPr="006E79A8">
        <w:rPr>
          <w:rFonts w:ascii="Times New Roman" w:hAnsi="Times New Roman"/>
          <w:color w:val="000000"/>
          <w:shd w:val="clear" w:color="auto" w:fill="FFFFFF"/>
        </w:rPr>
        <w:t>Газэнергосервис</w:t>
      </w:r>
      <w:proofErr w:type="spellEnd"/>
      <w:r w:rsidRPr="006E79A8">
        <w:rPr>
          <w:rFonts w:ascii="Times New Roman" w:hAnsi="Times New Roman"/>
          <w:color w:val="000000"/>
          <w:shd w:val="clear" w:color="auto" w:fill="FFFFFF"/>
        </w:rPr>
        <w:t xml:space="preserve">» информирует о том, что </w:t>
      </w:r>
      <w:r w:rsidRPr="00E53B04">
        <w:rPr>
          <w:rFonts w:ascii="Times New Roman" w:hAnsi="Times New Roman"/>
          <w:color w:val="000000" w:themeColor="text1"/>
          <w:lang w:eastAsia="ru-RU"/>
        </w:rPr>
        <w:t>с 1 сентября 2023 года вступил в силу Федеральный закон от 18 марта 2023 года № 71-ФЗ «О внесении изменений в статьи 2 и 3 Федерального закона «О газоснабжении в Российской Федерации» и Жилищный кодекс Российской Федерации».</w:t>
      </w:r>
    </w:p>
    <w:p w:rsidR="00856385" w:rsidRPr="006E79A8" w:rsidRDefault="00856385" w:rsidP="00856385">
      <w:pPr>
        <w:spacing w:after="0" w:line="240" w:lineRule="auto"/>
        <w:ind w:left="-426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E79A8">
        <w:rPr>
          <w:rFonts w:ascii="Times New Roman" w:hAnsi="Times New Roman"/>
          <w:color w:val="000000"/>
          <w:shd w:val="clear" w:color="auto" w:fill="FFFFFF"/>
        </w:rPr>
        <w:t>Кроме этого,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(утв. Постановлением Правительства РФ от 14.05.2013 N 410 (ред. от 29.05.2023), предусмотрена обязанность собственников (нанимателей) жилых помещений в многоквартирных домах, по заключению договора на техническое обслуживание внутриквартирного газового оборудования в многоквартирном доме.</w:t>
      </w:r>
    </w:p>
    <w:p w:rsidR="00856385" w:rsidRPr="006E79A8" w:rsidRDefault="00856385" w:rsidP="00856385">
      <w:pPr>
        <w:shd w:val="clear" w:color="auto" w:fill="FFFFFF"/>
        <w:tabs>
          <w:tab w:val="left" w:pos="709"/>
          <w:tab w:val="left" w:pos="5387"/>
          <w:tab w:val="left" w:pos="8505"/>
        </w:tabs>
        <w:spacing w:after="0" w:line="240" w:lineRule="auto"/>
        <w:ind w:left="-426" w:right="-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E79A8">
        <w:rPr>
          <w:rFonts w:ascii="Times New Roman" w:hAnsi="Times New Roman"/>
          <w:color w:val="000000"/>
          <w:shd w:val="clear" w:color="auto" w:fill="FFFFFF"/>
        </w:rPr>
        <w:t>ООО «</w:t>
      </w:r>
      <w:proofErr w:type="spellStart"/>
      <w:r w:rsidRPr="006E79A8">
        <w:rPr>
          <w:rFonts w:ascii="Times New Roman" w:hAnsi="Times New Roman"/>
          <w:color w:val="000000"/>
          <w:shd w:val="clear" w:color="auto" w:fill="FFFFFF"/>
        </w:rPr>
        <w:t>Газэнергосервис</w:t>
      </w:r>
      <w:proofErr w:type="spellEnd"/>
      <w:r w:rsidRPr="006E79A8">
        <w:rPr>
          <w:rFonts w:ascii="Times New Roman" w:hAnsi="Times New Roman"/>
          <w:color w:val="000000"/>
          <w:shd w:val="clear" w:color="auto" w:fill="FFFFFF"/>
        </w:rPr>
        <w:t>» предлагает заключить Договор на техническое обслуживание внутриквартирного газового оборудования в многоквартирных жилых домах, на условиях публичной оферты.</w:t>
      </w:r>
    </w:p>
    <w:p w:rsidR="00856385" w:rsidRPr="006E79A8" w:rsidRDefault="00856385" w:rsidP="00856385">
      <w:pPr>
        <w:shd w:val="clear" w:color="auto" w:fill="FFFFFF"/>
        <w:tabs>
          <w:tab w:val="left" w:pos="709"/>
          <w:tab w:val="left" w:pos="5387"/>
          <w:tab w:val="left" w:pos="8505"/>
        </w:tabs>
        <w:spacing w:after="0" w:line="240" w:lineRule="auto"/>
        <w:ind w:left="-426" w:right="-1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E79A8">
        <w:rPr>
          <w:rFonts w:ascii="Times New Roman" w:hAnsi="Times New Roman"/>
          <w:color w:val="000000"/>
          <w:shd w:val="clear" w:color="auto" w:fill="FFFFFF"/>
        </w:rPr>
        <w:t>В мае 2024 г., собственники жилых помещений в газифицированных многоквартирных домах получат оферту о заключении договора о техническом обслуживании внутриквартирного газового оборудования в многоквартирном доме.</w:t>
      </w:r>
    </w:p>
    <w:p w:rsidR="00856385" w:rsidRPr="006E79A8" w:rsidRDefault="00856385" w:rsidP="00856385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6E79A8">
        <w:rPr>
          <w:rFonts w:ascii="Times New Roman" w:hAnsi="Times New Roman"/>
          <w:color w:val="000000"/>
          <w:shd w:val="clear" w:color="auto" w:fill="FFFFFF"/>
        </w:rPr>
        <w:t>Собственнику (нанимателю) квартиры необходимо в течение 30 дней со дня получения оферты обратиться для заключения договора о техническом обслуживании внутриквартирного газового оборудования (далее-договор) в ООО «</w:t>
      </w:r>
      <w:proofErr w:type="spellStart"/>
      <w:r w:rsidRPr="006E79A8">
        <w:rPr>
          <w:rFonts w:ascii="Times New Roman" w:hAnsi="Times New Roman"/>
          <w:color w:val="000000"/>
          <w:shd w:val="clear" w:color="auto" w:fill="FFFFFF"/>
        </w:rPr>
        <w:t>Газэнергосервис</w:t>
      </w:r>
      <w:proofErr w:type="spellEnd"/>
      <w:r w:rsidRPr="006E79A8">
        <w:rPr>
          <w:rFonts w:ascii="Times New Roman" w:hAnsi="Times New Roman"/>
          <w:color w:val="000000"/>
          <w:shd w:val="clear" w:color="auto" w:fill="FFFFFF"/>
        </w:rPr>
        <w:t>» либо оплатить 1/12 от стоимости услуги по техническому обслуживанию внутриквартирного газового оборудования, стоимость которой б</w:t>
      </w:r>
      <w:r>
        <w:rPr>
          <w:rFonts w:ascii="Times New Roman" w:hAnsi="Times New Roman"/>
          <w:color w:val="000000"/>
          <w:shd w:val="clear" w:color="auto" w:fill="FFFFFF"/>
        </w:rPr>
        <w:t>удет указана в квитанции за май</w:t>
      </w:r>
      <w:r w:rsidRPr="006E79A8">
        <w:rPr>
          <w:rFonts w:ascii="Times New Roman" w:hAnsi="Times New Roman"/>
          <w:color w:val="000000"/>
          <w:shd w:val="clear" w:color="auto" w:fill="FFFFFF"/>
        </w:rPr>
        <w:t xml:space="preserve"> 2024 года. Дата оплаты услуги будет являться датой заключения договора. После оплаты услуги, собственнику (нанимателю) квартиры также необходимо обратиться в ООО «</w:t>
      </w:r>
      <w:proofErr w:type="spellStart"/>
      <w:r w:rsidRPr="006E79A8">
        <w:rPr>
          <w:rFonts w:ascii="Times New Roman" w:hAnsi="Times New Roman"/>
          <w:color w:val="000000"/>
          <w:shd w:val="clear" w:color="auto" w:fill="FFFFFF"/>
        </w:rPr>
        <w:t>Газэнергосервис</w:t>
      </w:r>
      <w:proofErr w:type="spellEnd"/>
      <w:r w:rsidRPr="006E79A8">
        <w:rPr>
          <w:rFonts w:ascii="Times New Roman" w:hAnsi="Times New Roman"/>
          <w:color w:val="000000"/>
          <w:shd w:val="clear" w:color="auto" w:fill="FFFFFF"/>
        </w:rPr>
        <w:t>» для заключения договора.</w:t>
      </w:r>
    </w:p>
    <w:p w:rsidR="00856385" w:rsidRPr="006E79A8" w:rsidRDefault="00856385" w:rsidP="00856385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7747D1">
        <w:rPr>
          <w:rFonts w:ascii="Times New Roman" w:hAnsi="Times New Roman"/>
          <w:color w:val="000000" w:themeColor="text1"/>
          <w:lang w:eastAsia="ru-RU"/>
        </w:rPr>
        <w:t xml:space="preserve">В случае смены собственника жилого помещения, либо неверно указанного </w:t>
      </w:r>
      <w:r w:rsidRPr="006E79A8">
        <w:rPr>
          <w:rFonts w:ascii="Times New Roman" w:hAnsi="Times New Roman"/>
          <w:color w:val="000000" w:themeColor="text1"/>
          <w:lang w:eastAsia="ru-RU"/>
        </w:rPr>
        <w:t xml:space="preserve">внутриквартирного газового </w:t>
      </w:r>
      <w:r w:rsidRPr="007747D1">
        <w:rPr>
          <w:rFonts w:ascii="Times New Roman" w:hAnsi="Times New Roman"/>
          <w:color w:val="000000" w:themeColor="text1"/>
          <w:lang w:eastAsia="ru-RU"/>
        </w:rPr>
        <w:t>оборудования в последующем направляемых квитанциях, прось</w:t>
      </w:r>
      <w:r w:rsidRPr="006E79A8">
        <w:rPr>
          <w:rFonts w:ascii="Times New Roman" w:hAnsi="Times New Roman"/>
          <w:color w:val="000000" w:themeColor="text1"/>
          <w:lang w:eastAsia="ru-RU"/>
        </w:rPr>
        <w:t>ба сообщить в ООО «</w:t>
      </w:r>
      <w:proofErr w:type="spellStart"/>
      <w:r w:rsidRPr="006E79A8">
        <w:rPr>
          <w:rFonts w:ascii="Times New Roman" w:hAnsi="Times New Roman"/>
          <w:color w:val="000000" w:themeColor="text1"/>
          <w:lang w:eastAsia="ru-RU"/>
        </w:rPr>
        <w:t>Газэнергосервис</w:t>
      </w:r>
      <w:proofErr w:type="spellEnd"/>
      <w:r w:rsidRPr="006E79A8">
        <w:rPr>
          <w:rFonts w:ascii="Times New Roman" w:hAnsi="Times New Roman"/>
          <w:color w:val="000000" w:themeColor="text1"/>
          <w:lang w:eastAsia="ru-RU"/>
        </w:rPr>
        <w:t xml:space="preserve">» по номеру телефона: 214-30-03 или эл. адрес: </w:t>
      </w:r>
      <w:hyperlink r:id="rId5" w:history="1">
        <w:r w:rsidRPr="006E79A8">
          <w:rPr>
            <w:rStyle w:val="a4"/>
            <w:rFonts w:ascii="Times New Roman" w:hAnsi="Times New Roman"/>
            <w:color w:val="000000" w:themeColor="text1"/>
            <w:u w:val="none"/>
            <w:lang w:val="en-US" w:eastAsia="ru-RU"/>
          </w:rPr>
          <w:t>gazess</w:t>
        </w:r>
        <w:r w:rsidRPr="006E79A8">
          <w:rPr>
            <w:rStyle w:val="a4"/>
            <w:rFonts w:ascii="Times New Roman" w:hAnsi="Times New Roman"/>
            <w:color w:val="000000" w:themeColor="text1"/>
            <w:u w:val="none"/>
            <w:lang w:eastAsia="ru-RU"/>
          </w:rPr>
          <w:t>@</w:t>
        </w:r>
        <w:r w:rsidRPr="006E79A8">
          <w:rPr>
            <w:rStyle w:val="a4"/>
            <w:rFonts w:ascii="Times New Roman" w:hAnsi="Times New Roman"/>
            <w:color w:val="000000" w:themeColor="text1"/>
            <w:u w:val="none"/>
            <w:lang w:val="en-US" w:eastAsia="ru-RU"/>
          </w:rPr>
          <w:t>mail</w:t>
        </w:r>
        <w:r w:rsidRPr="006E79A8">
          <w:rPr>
            <w:rStyle w:val="a4"/>
            <w:rFonts w:ascii="Times New Roman" w:hAnsi="Times New Roman"/>
            <w:color w:val="000000" w:themeColor="text1"/>
            <w:u w:val="none"/>
            <w:lang w:eastAsia="ru-RU"/>
          </w:rPr>
          <w:t>.</w:t>
        </w:r>
        <w:proofErr w:type="spellStart"/>
        <w:r w:rsidRPr="006E79A8">
          <w:rPr>
            <w:rStyle w:val="a4"/>
            <w:rFonts w:ascii="Times New Roman" w:hAnsi="Times New Roman"/>
            <w:color w:val="000000" w:themeColor="text1"/>
            <w:u w:val="none"/>
            <w:lang w:val="en-US" w:eastAsia="ru-RU"/>
          </w:rPr>
          <w:t>ru</w:t>
        </w:r>
        <w:proofErr w:type="spellEnd"/>
      </w:hyperlink>
      <w:r w:rsidRPr="006E79A8">
        <w:rPr>
          <w:rFonts w:ascii="Times New Roman" w:hAnsi="Times New Roman"/>
          <w:color w:val="000000" w:themeColor="text1"/>
          <w:lang w:eastAsia="ru-RU"/>
        </w:rPr>
        <w:t>.</w:t>
      </w:r>
    </w:p>
    <w:p w:rsidR="00856385" w:rsidRPr="007747D1" w:rsidRDefault="00856385" w:rsidP="00856385">
      <w:pPr>
        <w:shd w:val="clear" w:color="auto" w:fill="FFFFFF"/>
        <w:spacing w:after="0" w:line="240" w:lineRule="auto"/>
        <w:ind w:left="-426" w:firstLine="567"/>
        <w:jc w:val="both"/>
        <w:rPr>
          <w:rFonts w:ascii="Times New Roman" w:hAnsi="Times New Roman"/>
          <w:color w:val="000000" w:themeColor="text1"/>
          <w:lang w:eastAsia="ru-RU"/>
        </w:rPr>
      </w:pPr>
      <w:r w:rsidRPr="006E79A8">
        <w:rPr>
          <w:rFonts w:ascii="Times New Roman" w:hAnsi="Times New Roman"/>
          <w:color w:val="000000" w:themeColor="text1"/>
          <w:lang w:eastAsia="ru-RU"/>
        </w:rPr>
        <w:t>Документы для заключения договора:</w:t>
      </w:r>
    </w:p>
    <w:p w:rsidR="00856385" w:rsidRPr="006E79A8" w:rsidRDefault="00856385" w:rsidP="00856385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79A8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Документ, удостоверяющий личность (паспорт: разворот с фотографией, разворот с действующей регистрацией).</w:t>
      </w:r>
    </w:p>
    <w:p w:rsidR="00856385" w:rsidRPr="006E79A8" w:rsidRDefault="00856385" w:rsidP="00856385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79A8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Документ, подтверждающий право собственности или договор найма квартиры в МКД.</w:t>
      </w:r>
    </w:p>
    <w:p w:rsidR="00856385" w:rsidRPr="006E79A8" w:rsidRDefault="00856385" w:rsidP="00856385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79A8">
        <w:rPr>
          <w:rFonts w:ascii="Times New Roman" w:eastAsia="Times New Roman" w:hAnsi="Times New Roman" w:cs="Times New Roman"/>
          <w:color w:val="000000" w:themeColor="text1"/>
          <w:lang w:eastAsia="ru-RU"/>
        </w:rPr>
        <w:t>Доверенность, подтверждающая право лица, действовать от имени собственника.</w:t>
      </w:r>
    </w:p>
    <w:p w:rsidR="00856385" w:rsidRDefault="00856385" w:rsidP="00856385">
      <w:pPr>
        <w:pStyle w:val="a3"/>
        <w:numPr>
          <w:ilvl w:val="0"/>
          <w:numId w:val="1"/>
        </w:num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E79A8">
        <w:rPr>
          <w:rFonts w:ascii="Times New Roman" w:eastAsia="Times New Roman" w:hAnsi="Times New Roman" w:cs="Times New Roman"/>
          <w:color w:val="000000" w:themeColor="text1"/>
          <w:lang w:eastAsia="ru-RU"/>
        </w:rPr>
        <w:t>Паспорт на газоиспользующее оборудование (газовая плита, варочная поверхность, газовый духовой шкаф, проточный водонагреватель газовый). При отсутствии паспорта на газоиспользующее оборудование, заявитель предоставляет фотографии газового оборудования с местом подключения к крану (подводка).</w:t>
      </w:r>
    </w:p>
    <w:p w:rsidR="00856385" w:rsidRPr="006E79A8" w:rsidRDefault="00856385" w:rsidP="00856385">
      <w:pPr>
        <w:pStyle w:val="a3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56385" w:rsidRPr="008179DA" w:rsidRDefault="00856385" w:rsidP="00856385">
      <w:pPr>
        <w:spacing w:after="0" w:line="240" w:lineRule="auto"/>
        <w:ind w:left="-426" w:firstLine="567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8179DA">
        <w:rPr>
          <w:rFonts w:ascii="Times New Roman" w:hAnsi="Times New Roman"/>
          <w:bCs/>
          <w:color w:val="000000" w:themeColor="text1"/>
          <w:shd w:val="clear" w:color="auto" w:fill="FFFFFF"/>
        </w:rPr>
        <w:t>Дополнительно ООО «</w:t>
      </w:r>
      <w:proofErr w:type="spellStart"/>
      <w:r w:rsidRPr="008179DA">
        <w:rPr>
          <w:rFonts w:ascii="Times New Roman" w:hAnsi="Times New Roman"/>
          <w:bCs/>
          <w:color w:val="000000" w:themeColor="text1"/>
          <w:shd w:val="clear" w:color="auto" w:fill="FFFFFF"/>
        </w:rPr>
        <w:t>Газэнергосервис</w:t>
      </w:r>
      <w:proofErr w:type="spellEnd"/>
      <w:r w:rsidRPr="008179DA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» уведомляет о том, что в соответствии с п.2 ст.9.23 КоАП РФ уклонение от заключения договора о техническом обслуживании и ремонте внутриквартирного газового оборудования влечет наложение административного штрафа на граждан в размере </w:t>
      </w:r>
      <w:r w:rsidRPr="008179DA">
        <w:rPr>
          <w:rFonts w:ascii="Times New Roman" w:hAnsi="Times New Roman"/>
          <w:color w:val="000000" w:themeColor="text1"/>
          <w:shd w:val="clear" w:color="auto" w:fill="FFFFFF"/>
        </w:rPr>
        <w:t>от пяти тысяч до десяти тысяч рублей</w:t>
      </w:r>
      <w:r w:rsidRPr="008179DA">
        <w:rPr>
          <w:rFonts w:ascii="Times New Roman" w:hAnsi="Times New Roman"/>
          <w:bCs/>
          <w:color w:val="000000" w:themeColor="text1"/>
          <w:shd w:val="clear" w:color="auto" w:fill="FFFFFF"/>
        </w:rPr>
        <w:t>, а также является основанием для приостановления поставки газа.</w:t>
      </w:r>
    </w:p>
    <w:p w:rsidR="00856385" w:rsidRDefault="00856385" w:rsidP="00856385">
      <w:pPr>
        <w:spacing w:after="0" w:line="240" w:lineRule="auto"/>
        <w:ind w:left="-283" w:hanging="142"/>
        <w:jc w:val="right"/>
        <w:rPr>
          <w:rFonts w:ascii="Times New Roman" w:hAnsi="Times New Roman"/>
        </w:rPr>
      </w:pPr>
    </w:p>
    <w:p w:rsidR="0088549B" w:rsidRDefault="0088549B">
      <w:bookmarkStart w:id="0" w:name="_GoBack"/>
      <w:bookmarkEnd w:id="0"/>
    </w:p>
    <w:sectPr w:rsidR="0088549B" w:rsidSect="008179D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5363"/>
    <w:multiLevelType w:val="hybridMultilevel"/>
    <w:tmpl w:val="E436921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85"/>
    <w:rsid w:val="00856385"/>
    <w:rsid w:val="008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2BAE"/>
  <w15:chartTrackingRefBased/>
  <w15:docId w15:val="{262A2D38-C979-4C72-BC67-A720F6B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8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3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8563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ze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2024-04-24T05:36:00Z</dcterms:created>
  <dcterms:modified xsi:type="dcterms:W3CDTF">2024-04-24T05:41:00Z</dcterms:modified>
</cp:coreProperties>
</file>